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49B" w:rsidRPr="00B4149B" w:rsidRDefault="00B4149B" w:rsidP="00B4149B">
      <w:pPr>
        <w:spacing w:after="120"/>
        <w:jc w:val="center"/>
        <w:rPr>
          <w:rFonts w:ascii="Algerian" w:eastAsia="Calibri" w:hAnsi="Algerian"/>
          <w:b/>
          <w:sz w:val="36"/>
          <w:szCs w:val="36"/>
        </w:rPr>
      </w:pPr>
      <w:r w:rsidRPr="00B4149B">
        <w:rPr>
          <w:rFonts w:ascii="Algerian" w:eastAsia="Calibri" w:hAnsi="Algerian"/>
          <w:b/>
          <w:sz w:val="36"/>
          <w:szCs w:val="36"/>
        </w:rPr>
        <w:t>LANDFORD PARISH COUNCIL</w:t>
      </w:r>
    </w:p>
    <w:p w:rsidR="00B4149B" w:rsidRPr="00B4149B" w:rsidRDefault="00B4149B" w:rsidP="00B4149B">
      <w:pPr>
        <w:spacing w:after="120"/>
        <w:jc w:val="center"/>
        <w:rPr>
          <w:rFonts w:ascii="Algerian" w:eastAsia="Calibri" w:hAnsi="Algerian"/>
          <w:b/>
          <w:sz w:val="36"/>
          <w:szCs w:val="36"/>
        </w:rPr>
      </w:pPr>
      <w:r w:rsidRPr="00B4149B">
        <w:rPr>
          <w:rFonts w:ascii="Algerian" w:eastAsia="Calibri" w:hAnsi="Algerian"/>
          <w:b/>
        </w:rPr>
        <w:t>WITH</w:t>
      </w:r>
      <w:r w:rsidRPr="00B4149B">
        <w:rPr>
          <w:rFonts w:ascii="Algerian" w:eastAsia="Calibri" w:hAnsi="Algerian"/>
          <w:b/>
          <w:sz w:val="36"/>
          <w:szCs w:val="36"/>
        </w:rPr>
        <w:t xml:space="preserve"> </w:t>
      </w:r>
      <w:r w:rsidRPr="009823F1">
        <w:rPr>
          <w:rFonts w:ascii="Algerian" w:eastAsia="Calibri" w:hAnsi="Algerian"/>
          <w:b/>
          <w:sz w:val="32"/>
          <w:szCs w:val="32"/>
        </w:rPr>
        <w:t>HAMPTWORTH</w:t>
      </w:r>
      <w:r w:rsidRPr="00B4149B">
        <w:rPr>
          <w:rFonts w:ascii="Algerian" w:eastAsia="Calibri" w:hAnsi="Algerian"/>
          <w:b/>
          <w:sz w:val="36"/>
          <w:szCs w:val="36"/>
        </w:rPr>
        <w:t xml:space="preserve"> </w:t>
      </w:r>
      <w:r w:rsidRPr="00B4149B">
        <w:rPr>
          <w:rFonts w:ascii="Algerian" w:eastAsia="Calibri" w:hAnsi="Algerian"/>
          <w:b/>
        </w:rPr>
        <w:t>AND</w:t>
      </w:r>
      <w:r w:rsidRPr="00B4149B">
        <w:rPr>
          <w:rFonts w:ascii="Algerian" w:eastAsia="Calibri" w:hAnsi="Algerian"/>
          <w:b/>
          <w:sz w:val="36"/>
          <w:szCs w:val="36"/>
        </w:rPr>
        <w:t xml:space="preserve"> </w:t>
      </w:r>
      <w:r w:rsidRPr="009823F1">
        <w:rPr>
          <w:rFonts w:ascii="Algerian" w:eastAsia="Calibri" w:hAnsi="Algerian"/>
          <w:b/>
          <w:sz w:val="32"/>
          <w:szCs w:val="32"/>
        </w:rPr>
        <w:t>NOMANSLAND</w:t>
      </w:r>
    </w:p>
    <w:p w:rsidR="006B4F3A" w:rsidRDefault="006B4F3A" w:rsidP="0080075C">
      <w:pPr>
        <w:pStyle w:val="Heading2"/>
        <w:jc w:val="center"/>
        <w:rPr>
          <w:rFonts w:ascii="Lucida Bright" w:hAnsi="Lucida Bright"/>
        </w:rPr>
      </w:pPr>
      <w:r>
        <w:rPr>
          <w:rFonts w:ascii="Lucida Bright" w:hAnsi="Lucida Bright"/>
        </w:rPr>
        <w:t xml:space="preserve">Minutes of meeting held at </w:t>
      </w:r>
      <w:r w:rsidR="008F36B0">
        <w:rPr>
          <w:rFonts w:ascii="Lucida Bright" w:hAnsi="Lucida Bright"/>
        </w:rPr>
        <w:t>Nomansland Reading Room</w:t>
      </w:r>
      <w:r>
        <w:rPr>
          <w:rFonts w:ascii="Lucida Bright" w:hAnsi="Lucida Bright"/>
        </w:rPr>
        <w:t xml:space="preserve"> on</w:t>
      </w:r>
      <w:r w:rsidR="00F6750A">
        <w:rPr>
          <w:rFonts w:ascii="Lucida Bright" w:hAnsi="Lucida Bright"/>
        </w:rPr>
        <w:t xml:space="preserve"> </w:t>
      </w:r>
      <w:r w:rsidR="008F36B0">
        <w:rPr>
          <w:rFonts w:ascii="Lucida Bright" w:hAnsi="Lucida Bright"/>
        </w:rPr>
        <w:t>11</w:t>
      </w:r>
      <w:r w:rsidR="008F36B0" w:rsidRPr="008F36B0">
        <w:rPr>
          <w:rFonts w:ascii="Lucida Bright" w:hAnsi="Lucida Bright"/>
          <w:vertAlign w:val="superscript"/>
        </w:rPr>
        <w:t>th</w:t>
      </w:r>
      <w:r w:rsidR="008F36B0">
        <w:rPr>
          <w:rFonts w:ascii="Lucida Bright" w:hAnsi="Lucida Bright"/>
        </w:rPr>
        <w:t xml:space="preserve"> October</w:t>
      </w:r>
      <w:r w:rsidR="00104402">
        <w:rPr>
          <w:rFonts w:ascii="Lucida Bright" w:hAnsi="Lucida Bright"/>
        </w:rPr>
        <w:t xml:space="preserve"> 201</w:t>
      </w:r>
      <w:r w:rsidR="00142D2D">
        <w:rPr>
          <w:rFonts w:ascii="Lucida Bright" w:hAnsi="Lucida Bright"/>
        </w:rPr>
        <w:t>7</w:t>
      </w:r>
    </w:p>
    <w:p w:rsidR="006B4F3A" w:rsidRDefault="006B4F3A">
      <w:pPr>
        <w:pStyle w:val="Heading3"/>
      </w:pPr>
      <w:r>
        <w:t>Present</w:t>
      </w:r>
    </w:p>
    <w:tbl>
      <w:tblPr>
        <w:tblStyle w:val="TableGrid"/>
        <w:tblW w:w="9039" w:type="dxa"/>
        <w:tblLayout w:type="fixed"/>
        <w:tblLook w:val="0000" w:firstRow="0" w:lastRow="0" w:firstColumn="0" w:lastColumn="0" w:noHBand="0" w:noVBand="0"/>
      </w:tblPr>
      <w:tblGrid>
        <w:gridCol w:w="2840"/>
        <w:gridCol w:w="3222"/>
        <w:gridCol w:w="2977"/>
      </w:tblGrid>
      <w:tr w:rsidR="006B4F3A" w:rsidTr="00142D2D">
        <w:tc>
          <w:tcPr>
            <w:tcW w:w="2840" w:type="dxa"/>
          </w:tcPr>
          <w:p w:rsidR="006B4F3A" w:rsidRDefault="00104402">
            <w:pPr>
              <w:pStyle w:val="Header"/>
              <w:tabs>
                <w:tab w:val="clear" w:pos="4153"/>
                <w:tab w:val="clear" w:pos="8306"/>
              </w:tabs>
            </w:pPr>
            <w:r>
              <w:t xml:space="preserve"> </w:t>
            </w:r>
            <w:r w:rsidR="00142D2D">
              <w:t xml:space="preserve">DM Wilson </w:t>
            </w:r>
            <w:r w:rsidR="006B4F3A">
              <w:t>(Chairman)</w:t>
            </w:r>
          </w:p>
        </w:tc>
        <w:tc>
          <w:tcPr>
            <w:tcW w:w="3222" w:type="dxa"/>
          </w:tcPr>
          <w:p w:rsidR="006B4F3A" w:rsidRDefault="00142D2D">
            <w:r>
              <w:t>NJ Bishop</w:t>
            </w:r>
          </w:p>
        </w:tc>
        <w:tc>
          <w:tcPr>
            <w:tcW w:w="2977" w:type="dxa"/>
          </w:tcPr>
          <w:p w:rsidR="006B4F3A" w:rsidRDefault="00135E3D">
            <w:r w:rsidRPr="00142D2D">
              <w:t xml:space="preserve">GL </w:t>
            </w:r>
            <w:proofErr w:type="spellStart"/>
            <w:r w:rsidRPr="00142D2D">
              <w:t>Keirl</w:t>
            </w:r>
            <w:proofErr w:type="spellEnd"/>
          </w:p>
        </w:tc>
      </w:tr>
      <w:tr w:rsidR="002D3176" w:rsidTr="00142D2D">
        <w:tc>
          <w:tcPr>
            <w:tcW w:w="2840" w:type="dxa"/>
          </w:tcPr>
          <w:p w:rsidR="002D3176" w:rsidRDefault="00135E3D">
            <w:r w:rsidRPr="00142D2D">
              <w:t>AM MacLachlan</w:t>
            </w:r>
          </w:p>
        </w:tc>
        <w:tc>
          <w:tcPr>
            <w:tcW w:w="3222" w:type="dxa"/>
          </w:tcPr>
          <w:p w:rsidR="002D3176" w:rsidRDefault="00135E3D">
            <w:r w:rsidRPr="00142D2D">
              <w:t>KP Parker</w:t>
            </w:r>
          </w:p>
        </w:tc>
        <w:tc>
          <w:tcPr>
            <w:tcW w:w="2977" w:type="dxa"/>
          </w:tcPr>
          <w:p w:rsidR="002D3176" w:rsidRDefault="00135E3D" w:rsidP="00653A91">
            <w:r>
              <w:t>MJ Proctor</w:t>
            </w:r>
          </w:p>
        </w:tc>
      </w:tr>
      <w:tr w:rsidR="00712331" w:rsidTr="00142D2D">
        <w:tc>
          <w:tcPr>
            <w:tcW w:w="2840" w:type="dxa"/>
          </w:tcPr>
          <w:p w:rsidR="00712331" w:rsidRDefault="00135E3D" w:rsidP="00BD25B7">
            <w:r w:rsidRPr="00142D2D">
              <w:t>LA Waltham</w:t>
            </w:r>
          </w:p>
        </w:tc>
        <w:tc>
          <w:tcPr>
            <w:tcW w:w="3222" w:type="dxa"/>
          </w:tcPr>
          <w:p w:rsidR="00712331" w:rsidRDefault="00712331"/>
        </w:tc>
        <w:tc>
          <w:tcPr>
            <w:tcW w:w="2977" w:type="dxa"/>
          </w:tcPr>
          <w:p w:rsidR="00712331" w:rsidRDefault="00712331"/>
        </w:tc>
      </w:tr>
      <w:tr w:rsidR="00836547" w:rsidTr="00142D2D">
        <w:tc>
          <w:tcPr>
            <w:tcW w:w="2840" w:type="dxa"/>
          </w:tcPr>
          <w:p w:rsidR="00836547" w:rsidRDefault="009D32ED" w:rsidP="00BD25B7">
            <w:r>
              <w:t>Councillor L Randall (WC)</w:t>
            </w:r>
          </w:p>
        </w:tc>
        <w:tc>
          <w:tcPr>
            <w:tcW w:w="3222" w:type="dxa"/>
          </w:tcPr>
          <w:p w:rsidR="00836547" w:rsidRDefault="009D32ED">
            <w:r>
              <w:t>Jane Wright (</w:t>
            </w:r>
            <w:r w:rsidR="00142D2D">
              <w:t xml:space="preserve">Interim </w:t>
            </w:r>
            <w:r>
              <w:t>Parish Clerk)</w:t>
            </w:r>
          </w:p>
        </w:tc>
        <w:tc>
          <w:tcPr>
            <w:tcW w:w="2977" w:type="dxa"/>
          </w:tcPr>
          <w:p w:rsidR="00836547" w:rsidRDefault="00B209AA">
            <w:r>
              <w:t>MJ Martin (I</w:t>
            </w:r>
            <w:r w:rsidR="00142D2D">
              <w:t>nterim RFO)</w:t>
            </w:r>
          </w:p>
        </w:tc>
      </w:tr>
      <w:tr w:rsidR="009D32ED" w:rsidTr="00142D2D">
        <w:tc>
          <w:tcPr>
            <w:tcW w:w="9039" w:type="dxa"/>
            <w:gridSpan w:val="3"/>
          </w:tcPr>
          <w:p w:rsidR="009D32ED" w:rsidRDefault="00135E3D">
            <w:r>
              <w:t>3</w:t>
            </w:r>
            <w:r w:rsidR="009D32ED">
              <w:t xml:space="preserve"> members of the public attended for various parts of the meeting</w:t>
            </w:r>
          </w:p>
        </w:tc>
      </w:tr>
    </w:tbl>
    <w:p w:rsidR="006B4F3A" w:rsidRDefault="00927B12">
      <w:pPr>
        <w:pStyle w:val="Heading3"/>
      </w:pPr>
      <w:r>
        <w:t xml:space="preserve">80/17 </w:t>
      </w:r>
      <w:r w:rsidR="006B4F3A">
        <w:t>Apologies</w:t>
      </w:r>
    </w:p>
    <w:p w:rsidR="008F36B0" w:rsidRPr="008F36B0" w:rsidRDefault="008F36B0" w:rsidP="007A1DFA">
      <w:pPr>
        <w:spacing w:before="60"/>
        <w:ind w:left="567" w:hanging="567"/>
      </w:pPr>
      <w:r>
        <w:t xml:space="preserve">Apologies were received from Cllrs GT Hewson and </w:t>
      </w:r>
      <w:r w:rsidRPr="00142D2D">
        <w:t>DM Walling</w:t>
      </w:r>
    </w:p>
    <w:p w:rsidR="006B4F3A" w:rsidRDefault="006B4F3A"/>
    <w:p w:rsidR="006B4F3A" w:rsidRDefault="00927B12">
      <w:pPr>
        <w:rPr>
          <w:rFonts w:ascii="Lucida Bright" w:hAnsi="Lucida Bright"/>
          <w:i/>
        </w:rPr>
      </w:pPr>
      <w:r>
        <w:rPr>
          <w:rFonts w:ascii="Lucida Bright" w:hAnsi="Lucida Bright"/>
          <w:i/>
        </w:rPr>
        <w:t xml:space="preserve">81/17 </w:t>
      </w:r>
      <w:r w:rsidR="006B4F3A">
        <w:rPr>
          <w:rFonts w:ascii="Lucida Bright" w:hAnsi="Lucida Bright"/>
          <w:i/>
        </w:rPr>
        <w:t xml:space="preserve">The minutes of the </w:t>
      </w:r>
      <w:r w:rsidR="00135E3D">
        <w:rPr>
          <w:rFonts w:ascii="Lucida Bright" w:hAnsi="Lucida Bright"/>
          <w:i/>
        </w:rPr>
        <w:t>9</w:t>
      </w:r>
      <w:r w:rsidR="00135E3D" w:rsidRPr="00135E3D">
        <w:rPr>
          <w:rFonts w:ascii="Lucida Bright" w:hAnsi="Lucida Bright"/>
          <w:i/>
          <w:vertAlign w:val="superscript"/>
        </w:rPr>
        <w:t>th</w:t>
      </w:r>
      <w:r w:rsidR="00135E3D">
        <w:rPr>
          <w:rFonts w:ascii="Lucida Bright" w:hAnsi="Lucida Bright"/>
          <w:i/>
        </w:rPr>
        <w:t xml:space="preserve"> October 2017 EOM </w:t>
      </w:r>
      <w:r w:rsidR="006B4F3A">
        <w:rPr>
          <w:rFonts w:ascii="Lucida Bright" w:hAnsi="Lucida Bright"/>
          <w:i/>
        </w:rPr>
        <w:t>meeting were agreed and signed.</w:t>
      </w:r>
    </w:p>
    <w:p w:rsidR="006B4F3A" w:rsidRDefault="00927B12">
      <w:pPr>
        <w:pStyle w:val="Heading3"/>
      </w:pPr>
      <w:r>
        <w:t xml:space="preserve">82/17 </w:t>
      </w:r>
      <w:r w:rsidR="006B4F3A">
        <w:t>Interests</w:t>
      </w:r>
    </w:p>
    <w:p w:rsidR="009D32ED" w:rsidRDefault="007A1DFA" w:rsidP="007A1DFA">
      <w:pPr>
        <w:spacing w:before="60"/>
        <w:ind w:left="567" w:hanging="567"/>
      </w:pPr>
      <w:r>
        <w:t xml:space="preserve">a) </w:t>
      </w:r>
      <w:r w:rsidR="00135E3D">
        <w:t xml:space="preserve">Cllr </w:t>
      </w:r>
      <w:proofErr w:type="spellStart"/>
      <w:r w:rsidR="00135E3D">
        <w:t>Keirl</w:t>
      </w:r>
      <w:proofErr w:type="spellEnd"/>
      <w:r w:rsidR="00135E3D">
        <w:t xml:space="preserve"> declared a possible non-pecuniary interest if the subject of the NSA Firework Display was discussed.</w:t>
      </w:r>
    </w:p>
    <w:p w:rsidR="00135E3D" w:rsidRPr="009D32ED" w:rsidRDefault="007A1DFA" w:rsidP="007A1DFA">
      <w:pPr>
        <w:spacing w:before="60"/>
        <w:ind w:left="567" w:hanging="567"/>
      </w:pPr>
      <w:r>
        <w:t xml:space="preserve">b) </w:t>
      </w:r>
      <w:r w:rsidR="00135E3D">
        <w:t>Cllr Proctor declared a non-pecuniary interest in the planning application for Furze Farm as she is a near neighbour and did not vote.</w:t>
      </w:r>
    </w:p>
    <w:p w:rsidR="00142D2D" w:rsidRDefault="00927B12">
      <w:pPr>
        <w:pStyle w:val="Heading3"/>
      </w:pPr>
      <w:r>
        <w:t xml:space="preserve">83/17 </w:t>
      </w:r>
      <w:r w:rsidR="00142D2D">
        <w:t>Planning</w:t>
      </w:r>
      <w:r w:rsidR="00135E3D">
        <w:t xml:space="preserve"> – see attached schedule</w:t>
      </w:r>
    </w:p>
    <w:p w:rsidR="00135E3D" w:rsidRPr="00927B12" w:rsidRDefault="00135E3D" w:rsidP="00927B12">
      <w:pPr>
        <w:spacing w:before="120"/>
        <w:rPr>
          <w:i/>
          <w:sz w:val="24"/>
          <w:szCs w:val="24"/>
        </w:rPr>
      </w:pPr>
      <w:r w:rsidRPr="00927B12">
        <w:rPr>
          <w:i/>
          <w:sz w:val="24"/>
          <w:szCs w:val="24"/>
        </w:rPr>
        <w:t>The meeting was closed for the public to address the Council.</w:t>
      </w:r>
    </w:p>
    <w:p w:rsidR="00135E3D" w:rsidRPr="002A6C7D" w:rsidRDefault="00135E3D" w:rsidP="00135E3D">
      <w:pPr>
        <w:pStyle w:val="Heading3"/>
        <w:rPr>
          <w:rFonts w:ascii="Arial" w:hAnsi="Arial" w:cs="Arial"/>
          <w:b w:val="0"/>
          <w:sz w:val="20"/>
        </w:rPr>
      </w:pPr>
      <w:r w:rsidRPr="002A6C7D">
        <w:rPr>
          <w:rFonts w:ascii="Arial" w:hAnsi="Arial" w:cs="Arial"/>
          <w:b w:val="0"/>
          <w:sz w:val="20"/>
        </w:rPr>
        <w:t>Nomansland Reading Room</w:t>
      </w:r>
    </w:p>
    <w:p w:rsidR="00135E3D" w:rsidRDefault="00135E3D" w:rsidP="007A1DFA">
      <w:pPr>
        <w:spacing w:before="60"/>
        <w:ind w:left="567" w:hanging="567"/>
      </w:pPr>
      <w:r>
        <w:t xml:space="preserve">The Chairman of the management group informed the meeting that loft insulation had been purchased but it had not been installed because evidence of woodworm had been found.  He requested that </w:t>
      </w:r>
      <w:r w:rsidR="00E313CA">
        <w:t>a grant of £480 + VAT should be made available to have the loft sprayed from next year’s budget.</w:t>
      </w:r>
      <w:r w:rsidR="007A1DFA">
        <w:t xml:space="preserve">  He was informed that if the Parish Council were to pay for the work three quotes were required and the Parish Council would be th</w:t>
      </w:r>
      <w:r w:rsidR="009823F1">
        <w:t>e body which placed the order.</w:t>
      </w:r>
    </w:p>
    <w:p w:rsidR="00F47C74" w:rsidRPr="00927B12" w:rsidRDefault="00F47C74" w:rsidP="00927B12">
      <w:pPr>
        <w:spacing w:before="120"/>
        <w:rPr>
          <w:i/>
          <w:sz w:val="24"/>
          <w:szCs w:val="24"/>
        </w:rPr>
      </w:pPr>
      <w:r w:rsidRPr="00927B12">
        <w:rPr>
          <w:i/>
          <w:sz w:val="24"/>
          <w:szCs w:val="24"/>
        </w:rPr>
        <w:t>The meeting was then re-opened.</w:t>
      </w:r>
    </w:p>
    <w:p w:rsidR="006B4F3A" w:rsidRDefault="00927B12">
      <w:pPr>
        <w:pStyle w:val="Heading3"/>
      </w:pPr>
      <w:r>
        <w:t xml:space="preserve">84/17 </w:t>
      </w:r>
      <w:r w:rsidR="006B4F3A">
        <w:t>Matters Arising</w:t>
      </w:r>
    </w:p>
    <w:p w:rsidR="00F47C74" w:rsidRDefault="00927B12" w:rsidP="0025381C">
      <w:pPr>
        <w:spacing w:before="60"/>
        <w:ind w:left="567" w:hanging="567"/>
      </w:pPr>
      <w:r>
        <w:t>a) Councillors reported that t</w:t>
      </w:r>
      <w:r w:rsidR="00F47C74">
        <w:t xml:space="preserve">he hedge obscuring vision when exiting the </w:t>
      </w:r>
      <w:r w:rsidR="00BD70BA">
        <w:t xml:space="preserve">Landford </w:t>
      </w:r>
      <w:r w:rsidR="00F47C74">
        <w:t>Village Hall carpark has been trimmed but not sufficiently to solve the problem.</w:t>
      </w:r>
    </w:p>
    <w:p w:rsidR="00F47C74" w:rsidRPr="00F47C74" w:rsidRDefault="00927B12" w:rsidP="0025381C">
      <w:pPr>
        <w:spacing w:before="60"/>
        <w:ind w:left="567" w:hanging="567"/>
      </w:pPr>
      <w:r>
        <w:t xml:space="preserve">b) </w:t>
      </w:r>
      <w:r w:rsidR="00F47C74">
        <w:t xml:space="preserve">Cllr Parker reported that he had considered the possibility of the Parish Council making an input to the </w:t>
      </w:r>
      <w:proofErr w:type="spellStart"/>
      <w:r w:rsidR="00F47C74">
        <w:t>Raynesford</w:t>
      </w:r>
      <w:proofErr w:type="spellEnd"/>
      <w:r w:rsidR="00F47C74">
        <w:t xml:space="preserve"> Review of Planning.  He informed the meeting that it was a full review of the entire planning process but that he felt contributions were more appropriate from much larger stake-holders than small parish councils.</w:t>
      </w:r>
      <w:r w:rsidR="00B83B57">
        <w:t xml:space="preserve">  It was agreed that the Council would make no response.</w:t>
      </w:r>
    </w:p>
    <w:p w:rsidR="00445239" w:rsidRDefault="00927B12">
      <w:pPr>
        <w:pStyle w:val="Heading3"/>
      </w:pPr>
      <w:r>
        <w:t xml:space="preserve">85/17 </w:t>
      </w:r>
      <w:r w:rsidR="00445239">
        <w:t>Clerk’s Report</w:t>
      </w:r>
    </w:p>
    <w:p w:rsidR="00F47C74" w:rsidRDefault="002A6C7D" w:rsidP="0025381C">
      <w:pPr>
        <w:spacing w:before="60"/>
        <w:ind w:left="567" w:hanging="567"/>
      </w:pPr>
      <w:r>
        <w:t>The C</w:t>
      </w:r>
      <w:r w:rsidR="00F47C74">
        <w:t>lerk informed the meeting that Redlynch Parish Council had paid £8k to purchase the land for Nomansland Playing Fields.</w:t>
      </w:r>
    </w:p>
    <w:p w:rsidR="006B4F3A" w:rsidRDefault="00927B12">
      <w:pPr>
        <w:pStyle w:val="Heading3"/>
      </w:pPr>
      <w:r>
        <w:t xml:space="preserve">86/17 </w:t>
      </w:r>
      <w:r w:rsidR="00445239">
        <w:t>Member</w:t>
      </w:r>
      <w:r w:rsidR="00423195">
        <w:t>s’ Reports</w:t>
      </w:r>
    </w:p>
    <w:p w:rsidR="00B83B57" w:rsidRPr="00B83B57" w:rsidRDefault="00B83B57" w:rsidP="0025381C">
      <w:pPr>
        <w:spacing w:before="60"/>
        <w:ind w:left="567" w:hanging="567"/>
      </w:pPr>
      <w:r>
        <w:t>Cllr Waltham reported that four candidates had been selected for interview and she complimented Cllr Bishop on her effective use of Facebook as an advertising medium.</w:t>
      </w:r>
    </w:p>
    <w:p w:rsidR="00957DC7" w:rsidRDefault="00927B12" w:rsidP="00F046C2">
      <w:pPr>
        <w:pStyle w:val="Heading3"/>
      </w:pPr>
      <w:r>
        <w:t>87/17 L</w:t>
      </w:r>
      <w:r w:rsidR="00B83B57">
        <w:t>aying of the Wreath</w:t>
      </w:r>
    </w:p>
    <w:p w:rsidR="00B83B57" w:rsidRPr="00B83B57" w:rsidRDefault="00B83B57" w:rsidP="0025381C">
      <w:pPr>
        <w:spacing w:before="60"/>
        <w:ind w:left="567" w:hanging="567"/>
      </w:pPr>
      <w:r>
        <w:t>Mr Dunn informed the meeting that he takes care of the practical arrangements, that Mr Avery leads a service of remembrance and several people lay wreaths.  Cllr Wilson agree</w:t>
      </w:r>
      <w:r w:rsidR="00BD70BA">
        <w:t>d</w:t>
      </w:r>
      <w:r>
        <w:t xml:space="preserve"> to lay the Parish Council wreath.</w:t>
      </w:r>
    </w:p>
    <w:p w:rsidR="00567531" w:rsidRDefault="00927B12" w:rsidP="00F046C2">
      <w:pPr>
        <w:pStyle w:val="Heading3"/>
      </w:pPr>
      <w:r>
        <w:t xml:space="preserve">88/17 </w:t>
      </w:r>
      <w:r w:rsidR="00567531">
        <w:t>Wild flower Seeds</w:t>
      </w:r>
    </w:p>
    <w:p w:rsidR="00567531" w:rsidRDefault="007A1DFA" w:rsidP="0025381C">
      <w:pPr>
        <w:spacing w:before="60"/>
        <w:ind w:left="567" w:hanging="567"/>
      </w:pPr>
      <w:r>
        <w:t xml:space="preserve">a) </w:t>
      </w:r>
      <w:r w:rsidR="00567531">
        <w:t>Cllr Proctor had obtained some wild flower seeds which she would like to sow around the parish.</w:t>
      </w:r>
    </w:p>
    <w:p w:rsidR="00567531" w:rsidRPr="00567531" w:rsidRDefault="007A1DFA" w:rsidP="0025381C">
      <w:pPr>
        <w:spacing w:before="60"/>
        <w:ind w:left="567" w:hanging="567"/>
      </w:pPr>
      <w:r>
        <w:t xml:space="preserve">b) </w:t>
      </w:r>
      <w:r w:rsidR="00567531">
        <w:t>It was agreed that p</w:t>
      </w:r>
      <w:r w:rsidR="00676BBE">
        <w:t>o</w:t>
      </w:r>
      <w:r w:rsidR="00567531">
        <w:t xml:space="preserve">ssible sites were: </w:t>
      </w:r>
      <w:r w:rsidR="00676BBE">
        <w:t>on the grass triangle opposite the Cuckoo;  somewhere on Nomansland Recreation Ground;  by the marker stone on North Lane;  on the triangle where New Road meets the A36.  She felt it was necessary to provide small markers so that the grass-cutting teams didn’t mow them off and therefore probably needed permission from Wiltshire Council Highways Dept</w:t>
      </w:r>
      <w:r w:rsidR="00676BBE" w:rsidRPr="00BD70BA">
        <w:rPr>
          <w:rFonts w:ascii="Comic Sans MS" w:hAnsi="Comic Sans MS"/>
          <w:color w:val="0070C0"/>
        </w:rPr>
        <w:t>.</w:t>
      </w:r>
    </w:p>
    <w:p w:rsidR="00A403BE" w:rsidRDefault="00927B12" w:rsidP="00F046C2">
      <w:pPr>
        <w:pStyle w:val="Heading3"/>
      </w:pPr>
      <w:r>
        <w:t xml:space="preserve">89/17 </w:t>
      </w:r>
      <w:r w:rsidR="00255150">
        <w:t>Zig-zag Markings Outside Both School Sites</w:t>
      </w:r>
    </w:p>
    <w:p w:rsidR="00255150" w:rsidRPr="00255150" w:rsidRDefault="00255150" w:rsidP="0025381C">
      <w:pPr>
        <w:spacing w:before="60"/>
        <w:ind w:left="567" w:hanging="567"/>
      </w:pPr>
      <w:r>
        <w:t xml:space="preserve">Cllr </w:t>
      </w:r>
      <w:proofErr w:type="spellStart"/>
      <w:r>
        <w:t>Keirl</w:t>
      </w:r>
      <w:proofErr w:type="spellEnd"/>
      <w:r>
        <w:t xml:space="preserve"> raised the matter of many vehicles parking outside the school in School Road and also in North Lane which obstructed the traffic generally and blocked driveways.  It was agreed that this is a problem  but no-one present could think of a solution which didn’t just push the congestion to somewhere else.  It was agreed that Cllr Hewson should raise the matter at the next CATG meeting to see if the traffic expert had any ideas.</w:t>
      </w:r>
    </w:p>
    <w:p w:rsidR="0080075C" w:rsidRDefault="00927B12" w:rsidP="00F046C2">
      <w:pPr>
        <w:pStyle w:val="Heading3"/>
      </w:pPr>
      <w:r>
        <w:t xml:space="preserve">90/17 </w:t>
      </w:r>
      <w:r w:rsidR="0080075C">
        <w:t>Recreation Ground</w:t>
      </w:r>
      <w:r w:rsidR="001701E5">
        <w:t>s</w:t>
      </w:r>
    </w:p>
    <w:p w:rsidR="001701E5" w:rsidRDefault="00927B12" w:rsidP="0025381C">
      <w:pPr>
        <w:spacing w:before="60"/>
        <w:ind w:left="567" w:hanging="567"/>
      </w:pPr>
      <w:r>
        <w:t xml:space="preserve">a) </w:t>
      </w:r>
      <w:r w:rsidR="001701E5">
        <w:t>Members were impressed by the achievements of the NSA.</w:t>
      </w:r>
    </w:p>
    <w:p w:rsidR="001701E5" w:rsidRDefault="00927B12" w:rsidP="0025381C">
      <w:pPr>
        <w:spacing w:before="60"/>
        <w:ind w:left="567" w:hanging="567"/>
      </w:pPr>
      <w:r>
        <w:t xml:space="preserve">b) </w:t>
      </w:r>
      <w:r w:rsidR="001701E5">
        <w:t>It was suggested that a plan for regular maintenance and also future maintenance should ideally be in place for both recreational areas.</w:t>
      </w:r>
    </w:p>
    <w:p w:rsidR="001701E5" w:rsidRDefault="00927B12" w:rsidP="0025381C">
      <w:pPr>
        <w:spacing w:before="60"/>
        <w:ind w:left="567" w:hanging="567"/>
      </w:pPr>
      <w:r>
        <w:t xml:space="preserve">c) </w:t>
      </w:r>
      <w:r w:rsidR="001701E5">
        <w:t>With regard to the recreational area at Nomansland there needs to be clarity regarding who is responsible for what.</w:t>
      </w:r>
    </w:p>
    <w:p w:rsidR="001701E5" w:rsidRDefault="00927B12" w:rsidP="0025381C">
      <w:pPr>
        <w:spacing w:before="60"/>
        <w:ind w:left="567" w:hanging="567"/>
      </w:pPr>
      <w:r>
        <w:t xml:space="preserve">d) </w:t>
      </w:r>
      <w:r w:rsidR="001701E5">
        <w:t>Cllr MacLachlan proposed and Cllr Waltham seconded that the Parish Council should make a commitment to support the NSA financially:  t</w:t>
      </w:r>
      <w:r w:rsidR="002A6C7D">
        <w:t>his was resolved unanimously.  The C</w:t>
      </w:r>
      <w:r w:rsidR="004C6706">
        <w:t>lerk</w:t>
      </w:r>
      <w:r w:rsidR="001701E5">
        <w:t xml:space="preserve"> </w:t>
      </w:r>
      <w:r w:rsidR="004C6706">
        <w:t>commented that</w:t>
      </w:r>
      <w:r w:rsidR="001701E5">
        <w:t xml:space="preserve"> at this point in time the NSA is legally responsible for everything on the Nomansland ground.</w:t>
      </w:r>
    </w:p>
    <w:p w:rsidR="001701E5" w:rsidRDefault="00927B12" w:rsidP="0025381C">
      <w:pPr>
        <w:spacing w:before="60"/>
        <w:ind w:left="567" w:hanging="567"/>
      </w:pPr>
      <w:r>
        <w:t xml:space="preserve">e) </w:t>
      </w:r>
      <w:r w:rsidR="001701E5">
        <w:t>Cllr Bishop proposed and Cllr Waltham seconded that the Parish Council should write a letter accepting total responsibility for the children’s play area at Nomansland.</w:t>
      </w:r>
    </w:p>
    <w:p w:rsidR="001701E5" w:rsidRPr="001701E5" w:rsidRDefault="00927B12" w:rsidP="0025381C">
      <w:pPr>
        <w:spacing w:before="60"/>
        <w:ind w:left="567" w:hanging="567"/>
      </w:pPr>
      <w:r>
        <w:t xml:space="preserve">f) </w:t>
      </w:r>
      <w:r w:rsidR="00F71581">
        <w:t xml:space="preserve">Cllr Waltham proposed and Cllr Wilson seconded that the initial priority is to address safety matters in both children’s play areas:  this was resolved unanimously. </w:t>
      </w:r>
    </w:p>
    <w:p w:rsidR="00F046C2" w:rsidRDefault="00927B12" w:rsidP="00F046C2">
      <w:pPr>
        <w:pStyle w:val="Heading3"/>
      </w:pPr>
      <w:r>
        <w:t xml:space="preserve">91/17 </w:t>
      </w:r>
      <w:r w:rsidR="00F046C2">
        <w:t>Finance</w:t>
      </w:r>
    </w:p>
    <w:p w:rsidR="00BD1AD1" w:rsidRDefault="00BD1AD1" w:rsidP="00BD1AD1">
      <w:pPr>
        <w:spacing w:before="60"/>
        <w:ind w:left="567" w:hanging="567"/>
      </w:pPr>
      <w:r>
        <w:t>a) The Budget Control Report was received.</w:t>
      </w:r>
    </w:p>
    <w:p w:rsidR="007B07FD" w:rsidRDefault="00BD1AD1" w:rsidP="00F6750A">
      <w:pPr>
        <w:spacing w:before="60"/>
        <w:ind w:left="567" w:hanging="567"/>
      </w:pPr>
      <w:r>
        <w:t xml:space="preserve">b) </w:t>
      </w:r>
      <w:r w:rsidR="007B07FD">
        <w:t>The Cash Flow Report was received and approved.</w:t>
      </w:r>
    </w:p>
    <w:p w:rsidR="00BD1AD1" w:rsidRDefault="00BD1AD1" w:rsidP="00F6750A">
      <w:pPr>
        <w:spacing w:before="60"/>
        <w:ind w:left="567" w:hanging="567"/>
      </w:pPr>
      <w:r>
        <w:t xml:space="preserve">c) Income of:  </w:t>
      </w:r>
      <w:r w:rsidR="00F71581">
        <w:t>£12000.00 from Wiltshire Council (precept)</w:t>
      </w:r>
      <w:r>
        <w:t xml:space="preserve"> was noted</w:t>
      </w:r>
    </w:p>
    <w:p w:rsidR="009F765A" w:rsidRDefault="00BD1AD1" w:rsidP="00F6750A">
      <w:pPr>
        <w:spacing w:before="60"/>
        <w:ind w:left="567" w:hanging="567"/>
      </w:pPr>
      <w:r>
        <w:t>d) D</w:t>
      </w:r>
      <w:r w:rsidR="009F765A">
        <w:t>irect debits: B&amp;W Hants Water of £</w:t>
      </w:r>
      <w:r w:rsidR="00F71581">
        <w:t>1.50</w:t>
      </w:r>
      <w:r w:rsidR="009F765A">
        <w:t xml:space="preserve"> (Pavilion)</w:t>
      </w:r>
      <w:r w:rsidR="00F71581">
        <w:t>;  PWLB of £1186.70 (Pavilion &amp; Toilet Block);  Southern Electric of £30.88 (Pavilion);  Unit Trust Bank of £18.00 service charge</w:t>
      </w:r>
      <w:r w:rsidR="007B07FD">
        <w:t xml:space="preserve"> </w:t>
      </w:r>
      <w:r w:rsidR="00F71581">
        <w:t>were</w:t>
      </w:r>
      <w:r w:rsidR="0080075C">
        <w:t xml:space="preserve"> noted</w:t>
      </w:r>
      <w:r w:rsidR="009F765A">
        <w:t>.</w:t>
      </w:r>
    </w:p>
    <w:p w:rsidR="009F765A" w:rsidRDefault="00BD1AD1" w:rsidP="00F6750A">
      <w:pPr>
        <w:spacing w:before="60"/>
        <w:ind w:left="567" w:hanging="567"/>
      </w:pPr>
      <w:r>
        <w:t>f</w:t>
      </w:r>
      <w:r w:rsidR="007D5EAA">
        <w:t xml:space="preserve">) Cheques numbered </w:t>
      </w:r>
      <w:r w:rsidR="00F71581">
        <w:t>501</w:t>
      </w:r>
      <w:r w:rsidR="007D5EAA">
        <w:t xml:space="preserve"> to</w:t>
      </w:r>
      <w:r>
        <w:t xml:space="preserve"> </w:t>
      </w:r>
      <w:r w:rsidR="00F71581">
        <w:t xml:space="preserve">506:  £94.80 to </w:t>
      </w:r>
      <w:proofErr w:type="spellStart"/>
      <w:r w:rsidR="00F71581">
        <w:t>Idverde</w:t>
      </w:r>
      <w:proofErr w:type="spellEnd"/>
      <w:r w:rsidR="0085359B">
        <w:t xml:space="preserve"> Ltd (bin </w:t>
      </w:r>
      <w:r w:rsidR="00D54CC4">
        <w:t xml:space="preserve">emptying);  £282.12 </w:t>
      </w:r>
      <w:r w:rsidR="0085359B">
        <w:t>to WALC (Councillor training)</w:t>
      </w:r>
      <w:r w:rsidR="00AE014E" w:rsidRPr="00AE014E">
        <w:t xml:space="preserve"> </w:t>
      </w:r>
      <w:r w:rsidR="00AE014E">
        <w:t>{£235.10 net of VAT}</w:t>
      </w:r>
      <w:r w:rsidR="0085359B">
        <w:t xml:space="preserve">;  </w:t>
      </w:r>
      <w:r w:rsidR="00AE014E">
        <w:t xml:space="preserve">£261.42 to </w:t>
      </w:r>
      <w:proofErr w:type="spellStart"/>
      <w:r w:rsidR="00AE014E">
        <w:t>Bawdens</w:t>
      </w:r>
      <w:proofErr w:type="spellEnd"/>
      <w:r w:rsidR="00AE014E">
        <w:t xml:space="preserve"> (grass-cutting) {£217.85 net of VAT};  </w:t>
      </w:r>
      <w:r w:rsidR="0085359B">
        <w:t xml:space="preserve">£383.81 to MJ Martin (Interim RFO);  £894.72 </w:t>
      </w:r>
      <w:r w:rsidR="00AE014E">
        <w:t xml:space="preserve">to J Wright (fees + reimbursement) </w:t>
      </w:r>
      <w:r w:rsidR="00D54CC4">
        <w:t xml:space="preserve">{£717.71 net of VAT </w:t>
      </w:r>
      <w:r w:rsidR="00AE014E">
        <w:t>-</w:t>
      </w:r>
      <w:r w:rsidR="00D54CC4">
        <w:t xml:space="preserve"> </w:t>
      </w:r>
      <w:r w:rsidR="0085359B">
        <w:t xml:space="preserve">Interim </w:t>
      </w:r>
      <w:r w:rsidR="00DA6466">
        <w:t>Clerk</w:t>
      </w:r>
      <w:r w:rsidR="00D54CC4">
        <w:t xml:space="preserve"> costs</w:t>
      </w:r>
      <w:r w:rsidR="00DA6466">
        <w:t xml:space="preserve">, </w:t>
      </w:r>
      <w:r w:rsidR="00D54CC4">
        <w:t xml:space="preserve">£147.10 net of VAT </w:t>
      </w:r>
      <w:r w:rsidR="00AE014E">
        <w:t>reimbursement for material for Play Area maintenance}</w:t>
      </w:r>
      <w:r w:rsidR="00DA6466">
        <w:t xml:space="preserve">);  £268.80 to </w:t>
      </w:r>
      <w:proofErr w:type="spellStart"/>
      <w:r w:rsidR="00DA6466">
        <w:t>Playsafety</w:t>
      </w:r>
      <w:proofErr w:type="spellEnd"/>
      <w:r w:rsidR="00DA6466">
        <w:t xml:space="preserve"> Ltd (Annual Play Ground inspection)</w:t>
      </w:r>
      <w:r w:rsidR="007B07FD">
        <w:t xml:space="preserve"> </w:t>
      </w:r>
      <w:r w:rsidR="00AE014E">
        <w:t>{£224.00 net of VAT}</w:t>
      </w:r>
      <w:r w:rsidR="007B07FD">
        <w:t>were approved and signed</w:t>
      </w:r>
      <w:r w:rsidR="009F765A">
        <w:t>.</w:t>
      </w:r>
    </w:p>
    <w:p w:rsidR="005645A5" w:rsidRDefault="005645A5" w:rsidP="00F6750A">
      <w:pPr>
        <w:spacing w:before="60"/>
        <w:ind w:left="567" w:hanging="567"/>
      </w:pPr>
      <w:r>
        <w:t>g) Cllr Waltham agreed to join the Finance Working Group which now consists of Cllrs MacLachlan and Waltham, the chairman as ex-officio member, the Interim RFO and the Interim Clerk.</w:t>
      </w:r>
    </w:p>
    <w:p w:rsidR="00DA6466" w:rsidRPr="00927B12" w:rsidRDefault="00927B12">
      <w:pPr>
        <w:pStyle w:val="Heading3"/>
      </w:pPr>
      <w:r>
        <w:t xml:space="preserve">92/17 </w:t>
      </w:r>
      <w:r w:rsidR="00DA6466" w:rsidRPr="00927B12">
        <w:t>Urgent/Other business</w:t>
      </w:r>
    </w:p>
    <w:p w:rsidR="00DA6466" w:rsidRDefault="00927B12" w:rsidP="0025381C">
      <w:pPr>
        <w:spacing w:before="60"/>
        <w:ind w:left="567" w:hanging="567"/>
      </w:pPr>
      <w:r>
        <w:t xml:space="preserve">a) </w:t>
      </w:r>
      <w:r w:rsidR="00DA6466">
        <w:t>The glass in the bus shelter by the noticeboard in Lyndhurst Road has been broken but is still in situ.</w:t>
      </w:r>
    </w:p>
    <w:p w:rsidR="00DA6466" w:rsidRPr="00DA6466" w:rsidRDefault="00927B12" w:rsidP="0025381C">
      <w:pPr>
        <w:spacing w:before="60"/>
        <w:ind w:left="567" w:hanging="567"/>
      </w:pPr>
      <w:r>
        <w:t xml:space="preserve">b) </w:t>
      </w:r>
      <w:r w:rsidR="00DA6466">
        <w:t>There has been a serious blockage in the sewer pipe which links Nomansland to the main sewer in Lyndhurst Road.  This is bein</w:t>
      </w:r>
      <w:r w:rsidR="009823F1">
        <w:t>g addressed by Southern Water.</w:t>
      </w:r>
    </w:p>
    <w:p w:rsidR="006B4F3A" w:rsidRDefault="006B4F3A">
      <w:pPr>
        <w:pStyle w:val="Heading3"/>
        <w:rPr>
          <w:b w:val="0"/>
          <w:i/>
          <w:sz w:val="20"/>
        </w:rPr>
      </w:pPr>
      <w:r>
        <w:rPr>
          <w:b w:val="0"/>
          <w:i/>
          <w:sz w:val="20"/>
        </w:rPr>
        <w:t>Meeting closed at</w:t>
      </w:r>
      <w:r w:rsidR="00F6750A">
        <w:rPr>
          <w:b w:val="0"/>
          <w:i/>
          <w:sz w:val="20"/>
        </w:rPr>
        <w:t xml:space="preserve"> </w:t>
      </w:r>
      <w:r w:rsidR="00DA6466">
        <w:rPr>
          <w:b w:val="0"/>
          <w:i/>
          <w:sz w:val="20"/>
        </w:rPr>
        <w:t>10.00</w:t>
      </w:r>
      <w:r w:rsidR="00F6750A">
        <w:rPr>
          <w:b w:val="0"/>
          <w:i/>
          <w:sz w:val="20"/>
        </w:rPr>
        <w:t xml:space="preserve"> pm</w:t>
      </w:r>
    </w:p>
    <w:p w:rsidR="006B4F3A" w:rsidRDefault="006B4F3A">
      <w:pPr>
        <w:pStyle w:val="Heading3"/>
      </w:pPr>
      <w:r>
        <w:t xml:space="preserve">Date </w:t>
      </w:r>
      <w:r w:rsidR="00142D2D">
        <w:t xml:space="preserve">and location </w:t>
      </w:r>
      <w:r>
        <w:t>of Next Meeting</w:t>
      </w:r>
    </w:p>
    <w:p w:rsidR="00CC4378" w:rsidRDefault="00DA6466">
      <w:r>
        <w:t>8</w:t>
      </w:r>
      <w:r w:rsidRPr="00DA6466">
        <w:rPr>
          <w:vertAlign w:val="superscript"/>
        </w:rPr>
        <w:t>th</w:t>
      </w:r>
      <w:r>
        <w:t xml:space="preserve"> November 2017 at 7.15 in the Blue Room at Landford Village Hall</w:t>
      </w:r>
    </w:p>
    <w:p w:rsidR="002A6C7D" w:rsidRDefault="002A6C7D"/>
    <w:p w:rsidR="00DA6466" w:rsidRDefault="00DA6466">
      <w:r>
        <w:t>(Please note that the December meeting will be held on its normal date of the second Wednesday in the month – 13</w:t>
      </w:r>
      <w:r w:rsidRPr="00DA6466">
        <w:rPr>
          <w:vertAlign w:val="superscript"/>
        </w:rPr>
        <w:t>th</w:t>
      </w:r>
      <w:r w:rsidR="002A6C7D">
        <w:t xml:space="preserve"> December in the Reading Room, unless I receive objections from other councillors.</w:t>
      </w:r>
      <w:r>
        <w:t>)</w:t>
      </w:r>
    </w:p>
    <w:sectPr w:rsidR="00DA6466" w:rsidSect="00927B12">
      <w:headerReference w:type="even" r:id="rId6"/>
      <w:headerReference w:type="default" r:id="rId7"/>
      <w:footerReference w:type="default" r:id="rId8"/>
      <w:headerReference w:type="first" r:id="rId9"/>
      <w:pgSz w:w="11906" w:h="16838"/>
      <w:pgMar w:top="1134" w:right="1134" w:bottom="1134" w:left="1134" w:header="720" w:footer="720" w:gutter="0"/>
      <w:pgNumType w:start="3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772" w:rsidRDefault="00050772">
      <w:r>
        <w:separator/>
      </w:r>
    </w:p>
  </w:endnote>
  <w:endnote w:type="continuationSeparator" w:id="0">
    <w:p w:rsidR="00050772" w:rsidRDefault="0005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32" w:rsidRDefault="00AA6832">
    <w:pPr>
      <w:pStyle w:val="Footer"/>
    </w:pPr>
    <w:r>
      <w:tab/>
    </w:r>
    <w:r>
      <w:tab/>
    </w:r>
    <w:r w:rsidR="00833043">
      <w:t>11</w:t>
    </w:r>
    <w:r w:rsidR="00833043" w:rsidRPr="00833043">
      <w:rPr>
        <w:vertAlign w:val="superscript"/>
      </w:rPr>
      <w:t>th</w:t>
    </w:r>
    <w:r w:rsidR="00833043">
      <w:t xml:space="preserve"> </w:t>
    </w:r>
    <w:r w:rsidR="00B209AA">
      <w:t>October 2017</w:t>
    </w:r>
  </w:p>
  <w:p w:rsidR="007906C3" w:rsidRDefault="0079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772" w:rsidRDefault="00050772">
      <w:r>
        <w:separator/>
      </w:r>
    </w:p>
  </w:footnote>
  <w:footnote w:type="continuationSeparator" w:id="0">
    <w:p w:rsidR="00050772" w:rsidRDefault="0005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C3" w:rsidRDefault="00050772">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7547" o:spid="_x0000_s2050" type="#_x0000_t136" style="position:absolute;margin-left:0;margin-top:0;width:485.3pt;height:194.1pt;rotation:315;z-index:-251654144;mso-position-horizontal:center;mso-position-horizontal-relative:margin;mso-position-vertical:center;mso-position-vertical-relative:margin" o:allowincell="f" fillcolor="#b8cce4" stroked="f">
          <v:fill opacity=".5"/>
          <v:textpath style="font-family:&quot;Times New Roman&quot;;font-size:1pt" string="DRAFT"/>
          <w10:wrap anchorx="margin" anchory="margin"/>
        </v:shape>
      </w:pict>
    </w:r>
    <w:r w:rsidR="007345AA">
      <w:rPr>
        <w:rStyle w:val="PageNumber"/>
      </w:rPr>
      <w:fldChar w:fldCharType="begin"/>
    </w:r>
    <w:r w:rsidR="007906C3">
      <w:rPr>
        <w:rStyle w:val="PageNumber"/>
      </w:rPr>
      <w:instrText xml:space="preserve">PAGE  </w:instrText>
    </w:r>
    <w:r w:rsidR="007345AA">
      <w:rPr>
        <w:rStyle w:val="PageNumber"/>
      </w:rPr>
      <w:fldChar w:fldCharType="separate"/>
    </w:r>
    <w:r w:rsidR="007906C3">
      <w:rPr>
        <w:rStyle w:val="PageNumber"/>
        <w:noProof/>
      </w:rPr>
      <w:t>1</w:t>
    </w:r>
    <w:r w:rsidR="007345AA">
      <w:rPr>
        <w:rStyle w:val="PageNumber"/>
      </w:rPr>
      <w:fldChar w:fldCharType="end"/>
    </w:r>
  </w:p>
  <w:p w:rsidR="007906C3" w:rsidRDefault="007906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C3" w:rsidRDefault="007345AA">
    <w:pPr>
      <w:pStyle w:val="Header"/>
      <w:framePr w:wrap="around" w:vAnchor="text" w:hAnchor="margin" w:xAlign="right" w:y="1"/>
      <w:rPr>
        <w:rStyle w:val="PageNumber"/>
      </w:rPr>
    </w:pPr>
    <w:r>
      <w:rPr>
        <w:rStyle w:val="PageNumber"/>
      </w:rPr>
      <w:fldChar w:fldCharType="begin"/>
    </w:r>
    <w:r w:rsidR="007906C3">
      <w:rPr>
        <w:rStyle w:val="PageNumber"/>
      </w:rPr>
      <w:instrText xml:space="preserve">PAGE  </w:instrText>
    </w:r>
    <w:r>
      <w:rPr>
        <w:rStyle w:val="PageNumber"/>
      </w:rPr>
      <w:fldChar w:fldCharType="separate"/>
    </w:r>
    <w:r w:rsidR="00B209AA">
      <w:rPr>
        <w:rStyle w:val="PageNumber"/>
        <w:noProof/>
      </w:rPr>
      <w:t>232</w:t>
    </w:r>
    <w:r>
      <w:rPr>
        <w:rStyle w:val="PageNumber"/>
      </w:rPr>
      <w:fldChar w:fldCharType="end"/>
    </w:r>
  </w:p>
  <w:p w:rsidR="007906C3" w:rsidRDefault="00050772">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7548" o:spid="_x0000_s2051" type="#_x0000_t136" style="position:absolute;margin-left:53.75pt;margin-top:345.7pt;width:485.3pt;height:194.1pt;rotation:315;z-index:-251652096;mso-position-horizontal-relative:margin;mso-position-vertical-relative:margin" o:allowincell="f" fillcolor="#b8cce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C3" w:rsidRDefault="000507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7546" o:spid="_x0000_s2049" type="#_x0000_t136" style="position:absolute;margin-left:0;margin-top:0;width:485.3pt;height:194.1pt;rotation:315;z-index:-251656192;mso-position-horizontal:center;mso-position-horizontal-relative:margin;mso-position-vertical:center;mso-position-vertical-relative:margin" o:allowincell="f" fillcolor="#b8cce4"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B0"/>
    <w:rsid w:val="00016319"/>
    <w:rsid w:val="00017FEB"/>
    <w:rsid w:val="00050772"/>
    <w:rsid w:val="0006579B"/>
    <w:rsid w:val="00067F50"/>
    <w:rsid w:val="00077880"/>
    <w:rsid w:val="00082D83"/>
    <w:rsid w:val="00095E44"/>
    <w:rsid w:val="00096CD9"/>
    <w:rsid w:val="000F462A"/>
    <w:rsid w:val="00104402"/>
    <w:rsid w:val="00114712"/>
    <w:rsid w:val="00133042"/>
    <w:rsid w:val="00135E3D"/>
    <w:rsid w:val="00142D2D"/>
    <w:rsid w:val="001605C8"/>
    <w:rsid w:val="001629FB"/>
    <w:rsid w:val="001701E5"/>
    <w:rsid w:val="00177D66"/>
    <w:rsid w:val="001A4F44"/>
    <w:rsid w:val="00201AE4"/>
    <w:rsid w:val="00207ACD"/>
    <w:rsid w:val="00222F30"/>
    <w:rsid w:val="002443C7"/>
    <w:rsid w:val="002524FC"/>
    <w:rsid w:val="0025381C"/>
    <w:rsid w:val="00255150"/>
    <w:rsid w:val="002916B8"/>
    <w:rsid w:val="00293691"/>
    <w:rsid w:val="002A6C7D"/>
    <w:rsid w:val="002B408F"/>
    <w:rsid w:val="002B4E17"/>
    <w:rsid w:val="002D3176"/>
    <w:rsid w:val="00305865"/>
    <w:rsid w:val="0031459B"/>
    <w:rsid w:val="00342057"/>
    <w:rsid w:val="0035776F"/>
    <w:rsid w:val="003D771C"/>
    <w:rsid w:val="004003BD"/>
    <w:rsid w:val="00403798"/>
    <w:rsid w:val="00420BC9"/>
    <w:rsid w:val="00423195"/>
    <w:rsid w:val="00423C83"/>
    <w:rsid w:val="00427886"/>
    <w:rsid w:val="004352A0"/>
    <w:rsid w:val="00445239"/>
    <w:rsid w:val="004B421E"/>
    <w:rsid w:val="004C6706"/>
    <w:rsid w:val="005608AF"/>
    <w:rsid w:val="00561529"/>
    <w:rsid w:val="005645A5"/>
    <w:rsid w:val="005665A1"/>
    <w:rsid w:val="00567531"/>
    <w:rsid w:val="00593A74"/>
    <w:rsid w:val="005A69E6"/>
    <w:rsid w:val="00626CBC"/>
    <w:rsid w:val="00653A91"/>
    <w:rsid w:val="00666A20"/>
    <w:rsid w:val="0067474C"/>
    <w:rsid w:val="00676BBE"/>
    <w:rsid w:val="00684D84"/>
    <w:rsid w:val="006B2C52"/>
    <w:rsid w:val="006B4F3A"/>
    <w:rsid w:val="006B4F47"/>
    <w:rsid w:val="006D701D"/>
    <w:rsid w:val="006E1DF1"/>
    <w:rsid w:val="00712331"/>
    <w:rsid w:val="007266B1"/>
    <w:rsid w:val="007345AA"/>
    <w:rsid w:val="007458A7"/>
    <w:rsid w:val="00757A6E"/>
    <w:rsid w:val="00764D7F"/>
    <w:rsid w:val="007906C3"/>
    <w:rsid w:val="007A1DFA"/>
    <w:rsid w:val="007B07FD"/>
    <w:rsid w:val="007B4268"/>
    <w:rsid w:val="007D5EAA"/>
    <w:rsid w:val="0080075C"/>
    <w:rsid w:val="00822DC9"/>
    <w:rsid w:val="0083070A"/>
    <w:rsid w:val="00833043"/>
    <w:rsid w:val="00836547"/>
    <w:rsid w:val="0085359B"/>
    <w:rsid w:val="008825A9"/>
    <w:rsid w:val="00887D42"/>
    <w:rsid w:val="008903D6"/>
    <w:rsid w:val="008B05D3"/>
    <w:rsid w:val="008C18AB"/>
    <w:rsid w:val="008C366D"/>
    <w:rsid w:val="008F312F"/>
    <w:rsid w:val="008F36B0"/>
    <w:rsid w:val="00905254"/>
    <w:rsid w:val="00910661"/>
    <w:rsid w:val="0092323B"/>
    <w:rsid w:val="00927B12"/>
    <w:rsid w:val="009308EB"/>
    <w:rsid w:val="00932D75"/>
    <w:rsid w:val="00932EF8"/>
    <w:rsid w:val="00957DC7"/>
    <w:rsid w:val="009823F1"/>
    <w:rsid w:val="009835F2"/>
    <w:rsid w:val="009A076A"/>
    <w:rsid w:val="009A6610"/>
    <w:rsid w:val="009A7221"/>
    <w:rsid w:val="009D32ED"/>
    <w:rsid w:val="009F765A"/>
    <w:rsid w:val="00A15832"/>
    <w:rsid w:val="00A403BE"/>
    <w:rsid w:val="00A9245A"/>
    <w:rsid w:val="00AA1F39"/>
    <w:rsid w:val="00AA6832"/>
    <w:rsid w:val="00AD47AC"/>
    <w:rsid w:val="00AE014E"/>
    <w:rsid w:val="00AF4F84"/>
    <w:rsid w:val="00AF6F01"/>
    <w:rsid w:val="00B06EF8"/>
    <w:rsid w:val="00B10732"/>
    <w:rsid w:val="00B209AA"/>
    <w:rsid w:val="00B4149B"/>
    <w:rsid w:val="00B83B57"/>
    <w:rsid w:val="00BD1AD1"/>
    <w:rsid w:val="00BD25B7"/>
    <w:rsid w:val="00BD70BA"/>
    <w:rsid w:val="00BE3AE5"/>
    <w:rsid w:val="00C16F35"/>
    <w:rsid w:val="00C543E7"/>
    <w:rsid w:val="00C60E0B"/>
    <w:rsid w:val="00CC4378"/>
    <w:rsid w:val="00D1152C"/>
    <w:rsid w:val="00D34ECE"/>
    <w:rsid w:val="00D37B6B"/>
    <w:rsid w:val="00D54CC4"/>
    <w:rsid w:val="00D65145"/>
    <w:rsid w:val="00D913CE"/>
    <w:rsid w:val="00DA6466"/>
    <w:rsid w:val="00DF52E8"/>
    <w:rsid w:val="00E06F93"/>
    <w:rsid w:val="00E313CA"/>
    <w:rsid w:val="00E4556E"/>
    <w:rsid w:val="00E726EA"/>
    <w:rsid w:val="00E86D25"/>
    <w:rsid w:val="00E97A0F"/>
    <w:rsid w:val="00EB0974"/>
    <w:rsid w:val="00EC7BA3"/>
    <w:rsid w:val="00ED4D57"/>
    <w:rsid w:val="00EF0694"/>
    <w:rsid w:val="00F046C2"/>
    <w:rsid w:val="00F23F1B"/>
    <w:rsid w:val="00F47C74"/>
    <w:rsid w:val="00F521BA"/>
    <w:rsid w:val="00F6750A"/>
    <w:rsid w:val="00F71581"/>
    <w:rsid w:val="00F82EB5"/>
    <w:rsid w:val="00F91B74"/>
    <w:rsid w:val="00FF2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85F4C5D-FAAA-429D-8706-E12717D0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1DF1"/>
    <w:rPr>
      <w:lang w:eastAsia="en-US"/>
    </w:rPr>
  </w:style>
  <w:style w:type="paragraph" w:styleId="Heading1">
    <w:name w:val="heading 1"/>
    <w:basedOn w:val="Normal"/>
    <w:next w:val="Normal"/>
    <w:qFormat/>
    <w:rsid w:val="006E1DF1"/>
    <w:pPr>
      <w:keepNext/>
      <w:spacing w:before="240" w:after="60"/>
      <w:outlineLvl w:val="0"/>
    </w:pPr>
    <w:rPr>
      <w:rFonts w:ascii="Arial" w:hAnsi="Arial"/>
      <w:b/>
      <w:kern w:val="28"/>
      <w:sz w:val="28"/>
    </w:rPr>
  </w:style>
  <w:style w:type="paragraph" w:styleId="Heading2">
    <w:name w:val="heading 2"/>
    <w:basedOn w:val="Normal"/>
    <w:next w:val="Normal"/>
    <w:qFormat/>
    <w:rsid w:val="006E1DF1"/>
    <w:pPr>
      <w:keepNext/>
      <w:spacing w:before="240" w:after="60"/>
      <w:outlineLvl w:val="1"/>
    </w:pPr>
    <w:rPr>
      <w:rFonts w:ascii="Arial" w:hAnsi="Arial"/>
      <w:b/>
      <w:i/>
      <w:sz w:val="24"/>
    </w:rPr>
  </w:style>
  <w:style w:type="paragraph" w:styleId="Heading3">
    <w:name w:val="heading 3"/>
    <w:basedOn w:val="Normal"/>
    <w:next w:val="Normal"/>
    <w:qFormat/>
    <w:rsid w:val="006E1DF1"/>
    <w:pPr>
      <w:keepNext/>
      <w:spacing w:before="240" w:after="60"/>
      <w:outlineLvl w:val="2"/>
    </w:pPr>
    <w:rPr>
      <w:rFonts w:ascii="Lucida Bright" w:hAnsi="Lucida Br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1DF1"/>
    <w:pPr>
      <w:tabs>
        <w:tab w:val="center" w:pos="4153"/>
        <w:tab w:val="right" w:pos="8306"/>
      </w:tabs>
    </w:pPr>
  </w:style>
  <w:style w:type="character" w:styleId="PageNumber">
    <w:name w:val="page number"/>
    <w:basedOn w:val="DefaultParagraphFont"/>
    <w:rsid w:val="006E1DF1"/>
  </w:style>
  <w:style w:type="paragraph" w:styleId="Footer">
    <w:name w:val="footer"/>
    <w:basedOn w:val="Normal"/>
    <w:link w:val="FooterChar"/>
    <w:uiPriority w:val="99"/>
    <w:rsid w:val="00F6750A"/>
    <w:pPr>
      <w:tabs>
        <w:tab w:val="center" w:pos="4320"/>
        <w:tab w:val="right" w:pos="8640"/>
      </w:tabs>
    </w:pPr>
  </w:style>
  <w:style w:type="table" w:styleId="TableGrid">
    <w:name w:val="Table Grid"/>
    <w:basedOn w:val="TableNormal"/>
    <w:rsid w:val="00800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A6832"/>
    <w:rPr>
      <w:lang w:eastAsia="en-US"/>
    </w:rPr>
  </w:style>
  <w:style w:type="paragraph" w:styleId="BalloonText">
    <w:name w:val="Balloon Text"/>
    <w:basedOn w:val="Normal"/>
    <w:link w:val="BalloonTextChar"/>
    <w:rsid w:val="00AA6832"/>
    <w:rPr>
      <w:rFonts w:ascii="Tahoma" w:hAnsi="Tahoma" w:cs="Tahoma"/>
      <w:sz w:val="16"/>
      <w:szCs w:val="16"/>
    </w:rPr>
  </w:style>
  <w:style w:type="character" w:customStyle="1" w:styleId="BalloonTextChar">
    <w:name w:val="Balloon Text Char"/>
    <w:basedOn w:val="DefaultParagraphFont"/>
    <w:link w:val="BalloonText"/>
    <w:rsid w:val="00AA68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ocuments\Custom%20Office%20Templates\Minutes.dotx"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Minutes.dotx</Template>
  <TotalTime>0</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Opposition to Recycling Development at Giles Lane</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Recycling Development at Giles Lane</dc:title>
  <dc:creator>clerk</dc:creator>
  <cp:lastModifiedBy>clerk</cp:lastModifiedBy>
  <cp:revision>3</cp:revision>
  <cp:lastPrinted>2017-10-21T08:09:00Z</cp:lastPrinted>
  <dcterms:created xsi:type="dcterms:W3CDTF">2017-10-21T08:17:00Z</dcterms:created>
  <dcterms:modified xsi:type="dcterms:W3CDTF">2017-10-21T08:20:00Z</dcterms:modified>
</cp:coreProperties>
</file>